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CEC2B33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="00953560">
        <w:rPr>
          <w:rFonts w:ascii="Arial" w:hAnsi="Arial" w:cs="Arial"/>
          <w:b/>
          <w:bCs/>
          <w:sz w:val="24"/>
        </w:rPr>
        <w:t>-AH-e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8E4002">
        <w:rPr>
          <w:rFonts w:ascii="Arial" w:hAnsi="Arial" w:cs="Arial"/>
          <w:b/>
          <w:bCs/>
          <w:sz w:val="24"/>
        </w:rPr>
        <w:t>30</w:t>
      </w:r>
      <w:r w:rsidR="00973B55">
        <w:rPr>
          <w:rFonts w:ascii="Arial" w:hAnsi="Arial" w:cs="Arial"/>
          <w:b/>
          <w:bCs/>
          <w:sz w:val="24"/>
        </w:rPr>
        <w:t>1160</w:t>
      </w:r>
    </w:p>
    <w:p w14:paraId="4276B03A" w14:textId="1D368C04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953560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953560">
        <w:rPr>
          <w:rFonts w:ascii="Arial" w:hAnsi="Arial" w:cs="Arial"/>
          <w:b/>
          <w:bCs/>
          <w:sz w:val="24"/>
        </w:rPr>
        <w:t>20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953560">
        <w:rPr>
          <w:rFonts w:ascii="Arial" w:hAnsi="Arial" w:cs="Arial"/>
          <w:b/>
          <w:bCs/>
          <w:sz w:val="24"/>
        </w:rPr>
        <w:t>January</w:t>
      </w:r>
      <w:r w:rsidRPr="007C540C">
        <w:rPr>
          <w:rFonts w:ascii="Arial" w:hAnsi="Arial" w:cs="Arial"/>
          <w:b/>
          <w:bCs/>
          <w:sz w:val="24"/>
        </w:rPr>
        <w:t>,</w:t>
      </w:r>
      <w:proofErr w:type="gramEnd"/>
      <w:r w:rsidRPr="007C540C">
        <w:rPr>
          <w:rFonts w:ascii="Arial" w:hAnsi="Arial" w:cs="Arial"/>
          <w:b/>
          <w:bCs/>
          <w:sz w:val="24"/>
        </w:rPr>
        <w:t xml:space="preserve"> 202</w:t>
      </w:r>
      <w:r w:rsidR="00953560">
        <w:rPr>
          <w:rFonts w:ascii="Arial" w:hAnsi="Arial" w:cs="Arial"/>
          <w:b/>
          <w:bCs/>
          <w:sz w:val="24"/>
        </w:rPr>
        <w:t>3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953560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59FA3C6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7F1EDB" w:rsidRPr="00B61723">
        <w:rPr>
          <w:rFonts w:ascii="Arial" w:hAnsi="Arial" w:cs="Arial"/>
          <w:b/>
        </w:rPr>
        <w:t xml:space="preserve">Reply </w:t>
      </w:r>
      <w:r w:rsidR="007F1EDB" w:rsidRPr="00B61723">
        <w:rPr>
          <w:rFonts w:ascii="Arial" w:hAnsi="Arial" w:cs="Arial"/>
          <w:b/>
          <w:bCs/>
        </w:rPr>
        <w:t xml:space="preserve">LS on </w:t>
      </w:r>
      <w:r w:rsidR="00383839" w:rsidRPr="002C5A66">
        <w:rPr>
          <w:rFonts w:ascii="Arial" w:hAnsi="Arial" w:cs="Arial"/>
          <w:b/>
          <w:bCs/>
        </w:rPr>
        <w:t>the use of a non-network defined identifier for UE identification</w:t>
      </w:r>
    </w:p>
    <w:p w14:paraId="4142800B" w14:textId="053CC9B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F14FA" w:rsidRPr="003F14FA">
        <w:rPr>
          <w:rFonts w:ascii="Arial" w:hAnsi="Arial" w:cs="Arial"/>
          <w:b/>
          <w:bCs/>
        </w:rPr>
        <w:t>S6-223</w:t>
      </w:r>
      <w:r w:rsidR="00825EE1">
        <w:rPr>
          <w:rFonts w:ascii="Arial" w:hAnsi="Arial" w:cs="Arial"/>
          <w:b/>
          <w:bCs/>
        </w:rPr>
        <w:t>558</w:t>
      </w:r>
      <w:r w:rsidR="00245AFC">
        <w:rPr>
          <w:rFonts w:ascii="Arial" w:hAnsi="Arial" w:cs="Arial"/>
          <w:b/>
          <w:bCs/>
        </w:rPr>
        <w:t xml:space="preserve"> / </w:t>
      </w:r>
      <w:r w:rsidR="00C317FE">
        <w:rPr>
          <w:rFonts w:ascii="Arial" w:hAnsi="Arial" w:cs="Arial"/>
          <w:b/>
          <w:bCs/>
        </w:rPr>
        <w:t>S2-</w:t>
      </w:r>
      <w:r w:rsidR="00245AFC">
        <w:rPr>
          <w:rFonts w:ascii="Arial" w:hAnsi="Arial" w:cs="Arial"/>
          <w:b/>
          <w:bCs/>
        </w:rPr>
        <w:t>23000</w:t>
      </w:r>
      <w:r w:rsidR="00E372DA">
        <w:rPr>
          <w:rFonts w:ascii="Arial" w:hAnsi="Arial" w:cs="Arial"/>
          <w:b/>
          <w:bCs/>
        </w:rPr>
        <w:t>8</w:t>
      </w:r>
      <w:r w:rsidR="00383839">
        <w:rPr>
          <w:rFonts w:ascii="Arial" w:hAnsi="Arial" w:cs="Arial"/>
          <w:b/>
          <w:bCs/>
        </w:rPr>
        <w:t>6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2E5EEF6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3F14FA">
        <w:rPr>
          <w:rFonts w:ascii="Arial" w:hAnsi="Arial" w:cs="Arial"/>
          <w:b/>
          <w:bCs/>
        </w:rPr>
        <w:t>FS_eEDGEAPP</w:t>
      </w:r>
      <w:proofErr w:type="spellEnd"/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B7B96">
        <w:rPr>
          <w:rFonts w:ascii="Arial" w:hAnsi="Arial" w:cs="Arial"/>
          <w:b/>
          <w:lang w:val="fr-FR"/>
        </w:rPr>
        <w:t>Source:</w:t>
      </w:r>
      <w:proofErr w:type="gramEnd"/>
      <w:r w:rsidRPr="005B7B96">
        <w:rPr>
          <w:rFonts w:ascii="Arial" w:hAnsi="Arial" w:cs="Arial"/>
          <w:bCs/>
          <w:lang w:val="fr-FR"/>
        </w:rPr>
        <w:tab/>
      </w:r>
      <w:r w:rsidR="00D3141D" w:rsidRPr="005B7B96">
        <w:rPr>
          <w:rFonts w:ascii="Arial" w:hAnsi="Arial" w:cs="Arial"/>
          <w:bCs/>
          <w:lang w:val="fr-FR"/>
        </w:rPr>
        <w:t>SA</w:t>
      </w:r>
      <w:r w:rsidR="00A72B98" w:rsidRPr="005B7B96">
        <w:rPr>
          <w:rFonts w:ascii="Arial" w:hAnsi="Arial" w:cs="Arial"/>
          <w:bCs/>
          <w:lang w:val="fr-FR"/>
        </w:rPr>
        <w:t>2</w:t>
      </w:r>
    </w:p>
    <w:p w14:paraId="706E9330" w14:textId="5A4085E0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B7B96">
        <w:rPr>
          <w:rFonts w:ascii="Arial" w:hAnsi="Arial" w:cs="Arial"/>
          <w:b/>
          <w:lang w:val="fr-FR"/>
        </w:rPr>
        <w:t>To:</w:t>
      </w:r>
      <w:proofErr w:type="gramEnd"/>
      <w:r w:rsidRPr="005B7B96">
        <w:rPr>
          <w:rFonts w:ascii="Arial" w:hAnsi="Arial" w:cs="Arial"/>
          <w:bCs/>
          <w:lang w:val="fr-FR"/>
        </w:rPr>
        <w:tab/>
      </w:r>
      <w:r w:rsidR="003F14FA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5B7B9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B7B96">
        <w:rPr>
          <w:rFonts w:ascii="Arial" w:hAnsi="Arial" w:cs="Arial"/>
          <w:b/>
          <w:lang w:val="fr-FR"/>
        </w:rPr>
        <w:t>Cc:</w:t>
      </w:r>
      <w:proofErr w:type="gramEnd"/>
      <w:r w:rsidR="00E7017E" w:rsidRPr="005B7B96">
        <w:rPr>
          <w:rFonts w:ascii="Arial" w:hAnsi="Arial" w:cs="Arial"/>
          <w:bCs/>
          <w:lang w:val="fr-FR"/>
        </w:rPr>
        <w:tab/>
      </w:r>
      <w:r w:rsidR="00210ACE" w:rsidRPr="005B7B9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A21277B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383839">
        <w:rPr>
          <w:rFonts w:ascii="Arial" w:hAnsi="Arial" w:cs="Arial"/>
          <w:bCs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185B63" w14:textId="1A39489B" w:rsidR="001C2C3A" w:rsidRDefault="00210ACE" w:rsidP="00210ACE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thanks </w:t>
      </w:r>
      <w:r w:rsidR="007F1EDB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 </w:t>
      </w:r>
      <w:r w:rsidR="001C2C3A">
        <w:rPr>
          <w:rFonts w:ascii="Arial" w:hAnsi="Arial" w:cs="Arial"/>
        </w:rPr>
        <w:t xml:space="preserve">on </w:t>
      </w:r>
      <w:r w:rsidR="00825EE1" w:rsidRPr="00825EE1">
        <w:rPr>
          <w:rFonts w:ascii="Arial" w:hAnsi="Arial" w:cs="Arial"/>
        </w:rPr>
        <w:t>the use of a non-network defined identifier for UE identification</w:t>
      </w:r>
      <w:r w:rsidR="001C2C3A">
        <w:rPr>
          <w:rFonts w:ascii="Arial" w:hAnsi="Arial" w:cs="Arial"/>
        </w:rPr>
        <w:t xml:space="preserve"> (</w:t>
      </w:r>
      <w:r w:rsidR="0018700F">
        <w:rPr>
          <w:rFonts w:ascii="Arial" w:hAnsi="Arial" w:cs="Arial"/>
        </w:rPr>
        <w:t>S6</w:t>
      </w:r>
      <w:r w:rsidR="001C2C3A">
        <w:rPr>
          <w:rFonts w:ascii="Arial" w:hAnsi="Arial" w:cs="Arial"/>
        </w:rPr>
        <w:t>-22</w:t>
      </w:r>
      <w:r w:rsidR="0018700F">
        <w:rPr>
          <w:rFonts w:ascii="Arial" w:hAnsi="Arial" w:cs="Arial"/>
        </w:rPr>
        <w:t>3</w:t>
      </w:r>
      <w:r w:rsidR="00825EE1">
        <w:rPr>
          <w:rFonts w:ascii="Arial" w:hAnsi="Arial" w:cs="Arial"/>
        </w:rPr>
        <w:t>558</w:t>
      </w:r>
      <w:r w:rsidR="001C2C3A">
        <w:rPr>
          <w:rFonts w:ascii="Arial" w:hAnsi="Arial" w:cs="Arial"/>
        </w:rPr>
        <w:t xml:space="preserve"> / S2-23000</w:t>
      </w:r>
      <w:r w:rsidR="0018700F">
        <w:rPr>
          <w:rFonts w:ascii="Arial" w:hAnsi="Arial" w:cs="Arial"/>
        </w:rPr>
        <w:t>8</w:t>
      </w:r>
      <w:r w:rsidR="00825EE1">
        <w:rPr>
          <w:rFonts w:ascii="Arial" w:hAnsi="Arial" w:cs="Arial"/>
        </w:rPr>
        <w:t>6</w:t>
      </w:r>
      <w:r w:rsidR="001C2C3A">
        <w:rPr>
          <w:rFonts w:ascii="Arial" w:hAnsi="Arial" w:cs="Arial"/>
        </w:rPr>
        <w:t>).</w:t>
      </w:r>
    </w:p>
    <w:p w14:paraId="47CC444F" w14:textId="43E6E72E" w:rsidR="00543C59" w:rsidRDefault="00543C59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20270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SA6</w:t>
      </w:r>
      <w:r w:rsidR="00202706">
        <w:rPr>
          <w:rFonts w:ascii="Arial" w:hAnsi="Arial" w:cs="Arial"/>
        </w:rPr>
        <w:t xml:space="preserve"> question for SA2:</w:t>
      </w:r>
    </w:p>
    <w:p w14:paraId="00BA3F03" w14:textId="77777777" w:rsidR="00202706" w:rsidRPr="00202706" w:rsidRDefault="00202706" w:rsidP="00202706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/>
        <w:contextualSpacing/>
        <w:textAlignment w:val="baseline"/>
        <w:rPr>
          <w:rFonts w:ascii="Arial" w:hAnsi="Arial" w:cs="Arial"/>
          <w:i/>
          <w:iCs/>
        </w:rPr>
      </w:pPr>
      <w:r w:rsidRPr="00202706">
        <w:rPr>
          <w:rFonts w:ascii="Arial" w:hAnsi="Arial" w:cs="Arial"/>
          <w:i/>
          <w:iCs/>
        </w:rPr>
        <w:t xml:space="preserve">Linked to the questions above, SA6 would also like to ask SA2 whether they could provide support for the core network APIs (e.g., </w:t>
      </w:r>
      <w:proofErr w:type="spellStart"/>
      <w:r w:rsidRPr="00202706">
        <w:rPr>
          <w:rFonts w:ascii="Arial" w:hAnsi="Arial" w:cs="Arial"/>
          <w:i/>
          <w:iCs/>
        </w:rPr>
        <w:t>Nnef_UEId_Get</w:t>
      </w:r>
      <w:proofErr w:type="spellEnd"/>
      <w:r w:rsidRPr="00202706">
        <w:rPr>
          <w:rFonts w:ascii="Arial" w:hAnsi="Arial" w:cs="Arial"/>
          <w:i/>
          <w:iCs/>
        </w:rPr>
        <w:t>) to resolve EECID to UE ID as part of their Rel-18 normative work based on an association between the EECID and UE ID that is anticipated to be stored in the core network?</w:t>
      </w:r>
    </w:p>
    <w:p w14:paraId="0C3FA56F" w14:textId="77777777" w:rsidR="00202706" w:rsidRPr="00202706" w:rsidRDefault="00202706" w:rsidP="00210ACE">
      <w:pPr>
        <w:pStyle w:val="Header"/>
        <w:spacing w:after="120"/>
        <w:rPr>
          <w:rFonts w:ascii="Arial" w:hAnsi="Arial" w:cs="Arial"/>
          <w:lang w:val="en-CA"/>
        </w:rPr>
      </w:pPr>
    </w:p>
    <w:p w14:paraId="4DE04810" w14:textId="52DAAF9E" w:rsidR="00397AB4" w:rsidRDefault="00DB603A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87D50">
        <w:rPr>
          <w:rFonts w:ascii="Arial" w:hAnsi="Arial" w:cs="Arial"/>
        </w:rPr>
        <w:t xml:space="preserve"> </w:t>
      </w:r>
      <w:r w:rsidR="00555AD8">
        <w:rPr>
          <w:rFonts w:ascii="Arial" w:hAnsi="Arial" w:cs="Arial"/>
        </w:rPr>
        <w:t xml:space="preserve">was not </w:t>
      </w:r>
      <w:r w:rsidR="00D86964">
        <w:rPr>
          <w:rFonts w:ascii="Arial" w:hAnsi="Arial" w:cs="Arial"/>
        </w:rPr>
        <w:t>sure which function in the core network is expected to store the association between the EECID and the UE ID</w:t>
      </w:r>
      <w:r w:rsidR="006C2C94">
        <w:rPr>
          <w:rFonts w:ascii="Arial" w:hAnsi="Arial" w:cs="Arial"/>
        </w:rPr>
        <w:t xml:space="preserve"> and </w:t>
      </w:r>
      <w:r w:rsidR="00AB1B09">
        <w:rPr>
          <w:rFonts w:ascii="Arial" w:hAnsi="Arial" w:cs="Arial"/>
        </w:rPr>
        <w:t>assume</w:t>
      </w:r>
      <w:r w:rsidR="006C2C94">
        <w:rPr>
          <w:rFonts w:ascii="Arial" w:hAnsi="Arial" w:cs="Arial"/>
        </w:rPr>
        <w:t>d</w:t>
      </w:r>
      <w:r w:rsidR="00AB1B09">
        <w:rPr>
          <w:rFonts w:ascii="Arial" w:hAnsi="Arial" w:cs="Arial"/>
        </w:rPr>
        <w:t xml:space="preserve"> that th</w:t>
      </w:r>
      <w:r w:rsidR="006C2C94">
        <w:rPr>
          <w:rFonts w:ascii="Arial" w:hAnsi="Arial" w:cs="Arial"/>
        </w:rPr>
        <w:t xml:space="preserve">is association </w:t>
      </w:r>
      <w:r w:rsidR="00AB1B09">
        <w:rPr>
          <w:rFonts w:ascii="Arial" w:hAnsi="Arial" w:cs="Arial"/>
        </w:rPr>
        <w:t>would be stored in the UDM.</w:t>
      </w:r>
    </w:p>
    <w:p w14:paraId="41871246" w14:textId="23FA2502" w:rsidR="00DB603A" w:rsidRDefault="0087280B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3671B7">
        <w:rPr>
          <w:rFonts w:ascii="Arial" w:hAnsi="Arial" w:cs="Arial"/>
        </w:rPr>
        <w:t xml:space="preserve">would like to point out that </w:t>
      </w:r>
      <w:r w:rsidR="00F657B3">
        <w:rPr>
          <w:rFonts w:ascii="Arial" w:hAnsi="Arial" w:cs="Arial"/>
        </w:rPr>
        <w:t xml:space="preserve">extending </w:t>
      </w:r>
      <w:r w:rsidR="00397AB4">
        <w:rPr>
          <w:rFonts w:ascii="Arial" w:hAnsi="Arial" w:cs="Arial"/>
        </w:rPr>
        <w:t xml:space="preserve">the </w:t>
      </w:r>
      <w:proofErr w:type="spellStart"/>
      <w:r w:rsidR="00151740">
        <w:rPr>
          <w:rFonts w:ascii="Arial" w:hAnsi="Arial" w:cs="Arial"/>
        </w:rPr>
        <w:t>Nnef_UEId_Get</w:t>
      </w:r>
      <w:proofErr w:type="spellEnd"/>
      <w:r w:rsidR="00151740">
        <w:rPr>
          <w:rFonts w:ascii="Arial" w:hAnsi="Arial" w:cs="Arial"/>
        </w:rPr>
        <w:t xml:space="preserve"> API </w:t>
      </w:r>
      <w:r w:rsidR="00F657B3">
        <w:rPr>
          <w:rFonts w:ascii="Arial" w:hAnsi="Arial" w:cs="Arial"/>
        </w:rPr>
        <w:t>to allow quer</w:t>
      </w:r>
      <w:r>
        <w:rPr>
          <w:rFonts w:ascii="Arial" w:hAnsi="Arial" w:cs="Arial"/>
        </w:rPr>
        <w:t>ies</w:t>
      </w:r>
      <w:r w:rsidR="00F657B3">
        <w:rPr>
          <w:rFonts w:ascii="Arial" w:hAnsi="Arial" w:cs="Arial"/>
        </w:rPr>
        <w:t xml:space="preserve"> </w:t>
      </w:r>
      <w:r w:rsidR="0023337F">
        <w:rPr>
          <w:rFonts w:ascii="Arial" w:hAnsi="Arial" w:cs="Arial"/>
        </w:rPr>
        <w:t xml:space="preserve">based on EECID </w:t>
      </w:r>
      <w:r>
        <w:rPr>
          <w:rFonts w:ascii="Arial" w:hAnsi="Arial" w:cs="Arial"/>
        </w:rPr>
        <w:t xml:space="preserve">would </w:t>
      </w:r>
      <w:r w:rsidR="0099174D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require extending the </w:t>
      </w:r>
      <w:proofErr w:type="spellStart"/>
      <w:r w:rsidR="0099174D" w:rsidRPr="0099174D">
        <w:rPr>
          <w:rFonts w:ascii="Arial" w:hAnsi="Arial" w:cs="Arial"/>
        </w:rPr>
        <w:t>Nudm_SDM_Get</w:t>
      </w:r>
      <w:proofErr w:type="spellEnd"/>
      <w:r w:rsidR="0099174D" w:rsidRPr="0099174D">
        <w:rPr>
          <w:rFonts w:ascii="Arial" w:hAnsi="Arial" w:cs="Arial"/>
        </w:rPr>
        <w:t xml:space="preserve"> service operation</w:t>
      </w:r>
      <w:r w:rsidR="0099174D">
        <w:rPr>
          <w:rFonts w:ascii="Arial" w:hAnsi="Arial" w:cs="Arial"/>
        </w:rPr>
        <w:t xml:space="preserve"> </w:t>
      </w:r>
      <w:r w:rsidR="00772A78">
        <w:rPr>
          <w:rFonts w:ascii="Arial" w:hAnsi="Arial" w:cs="Arial"/>
        </w:rPr>
        <w:t xml:space="preserve">to allow queries based </w:t>
      </w:r>
      <w:r w:rsidR="00EE0364">
        <w:rPr>
          <w:rFonts w:ascii="Arial" w:hAnsi="Arial" w:cs="Arial"/>
        </w:rPr>
        <w:t>o</w:t>
      </w:r>
      <w:r w:rsidR="00772A78">
        <w:rPr>
          <w:rFonts w:ascii="Arial" w:hAnsi="Arial" w:cs="Arial"/>
        </w:rPr>
        <w:t xml:space="preserve">n </w:t>
      </w:r>
      <w:r w:rsidR="004E46F9">
        <w:rPr>
          <w:rFonts w:ascii="Arial" w:hAnsi="Arial" w:cs="Arial"/>
        </w:rPr>
        <w:t>the EECID</w:t>
      </w:r>
      <w:r w:rsidR="009F100D">
        <w:rPr>
          <w:rFonts w:ascii="Arial" w:hAnsi="Arial" w:cs="Arial"/>
        </w:rPr>
        <w:t>, the impact of which may be non-negligible</w:t>
      </w:r>
      <w:r w:rsidR="00187D50">
        <w:rPr>
          <w:rFonts w:ascii="Arial" w:hAnsi="Arial" w:cs="Arial"/>
        </w:rPr>
        <w:t>.</w:t>
      </w:r>
    </w:p>
    <w:p w14:paraId="7EBD601B" w14:textId="5B412F64" w:rsidR="00397AB4" w:rsidRDefault="00090D28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door for TEI18 items </w:t>
      </w:r>
      <w:r w:rsidR="00166A1F">
        <w:rPr>
          <w:rFonts w:ascii="Arial" w:hAnsi="Arial" w:cs="Arial"/>
        </w:rPr>
        <w:t xml:space="preserve">in SA2 </w:t>
      </w:r>
      <w:r w:rsidR="002719BF">
        <w:rPr>
          <w:rFonts w:ascii="Arial" w:hAnsi="Arial" w:cs="Arial"/>
        </w:rPr>
        <w:t xml:space="preserve">now </w:t>
      </w:r>
      <w:r>
        <w:rPr>
          <w:rFonts w:ascii="Arial" w:hAnsi="Arial" w:cs="Arial"/>
        </w:rPr>
        <w:t>being closed</w:t>
      </w:r>
      <w:r w:rsidR="00166A1F">
        <w:rPr>
          <w:rFonts w:ascii="Arial" w:hAnsi="Arial" w:cs="Arial"/>
        </w:rPr>
        <w:t xml:space="preserve">, </w:t>
      </w:r>
      <w:r w:rsidR="00397AB4">
        <w:rPr>
          <w:rFonts w:ascii="Arial" w:hAnsi="Arial" w:cs="Arial"/>
        </w:rPr>
        <w:t>SA2</w:t>
      </w:r>
      <w:r w:rsidR="00897AED">
        <w:rPr>
          <w:rFonts w:ascii="Arial" w:hAnsi="Arial" w:cs="Arial"/>
        </w:rPr>
        <w:t xml:space="preserve"> </w:t>
      </w:r>
      <w:r w:rsidR="009F100D">
        <w:rPr>
          <w:rFonts w:ascii="Arial" w:hAnsi="Arial" w:cs="Arial"/>
        </w:rPr>
        <w:t>recommends that this functionality be considered in a future release</w:t>
      </w:r>
      <w:r w:rsidR="002719BF">
        <w:rPr>
          <w:rFonts w:ascii="Arial" w:hAnsi="Arial" w:cs="Arial"/>
        </w:rPr>
        <w:t>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47565A2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F6286">
        <w:rPr>
          <w:rFonts w:ascii="Arial" w:hAnsi="Arial" w:cs="Arial"/>
          <w:b/>
        </w:rPr>
        <w:t>SA6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5B292E5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825EE1">
        <w:rPr>
          <w:rFonts w:ascii="Arial" w:hAnsi="Arial" w:cs="Arial"/>
        </w:rPr>
        <w:t>SA</w:t>
      </w:r>
      <w:r w:rsidR="00CF6286">
        <w:rPr>
          <w:rFonts w:ascii="Arial" w:hAnsi="Arial" w:cs="Arial"/>
        </w:rPr>
        <w:t>6</w:t>
      </w:r>
      <w:r w:rsidR="00984A52" w:rsidRPr="007C540C">
        <w:rPr>
          <w:rFonts w:ascii="Arial" w:hAnsi="Arial" w:cs="Arial"/>
        </w:rPr>
        <w:t xml:space="preserve"> 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DB74A7" w:rsidRPr="00DB74A7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7657B9">
        <w:rPr>
          <w:rFonts w:ascii="Arial" w:hAnsi="Arial" w:cs="Arial"/>
          <w:bCs/>
          <w:lang w:val="en-US"/>
        </w:rPr>
        <w:t>5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</w:t>
      </w:r>
      <w:r w:rsidR="007657B9">
        <w:rPr>
          <w:rFonts w:ascii="Arial" w:hAnsi="Arial" w:cs="Arial"/>
          <w:bCs/>
          <w:lang w:val="en-US"/>
        </w:rPr>
        <w:t>4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7657B9">
        <w:rPr>
          <w:rFonts w:ascii="Arial" w:hAnsi="Arial" w:cs="Arial"/>
          <w:bCs/>
          <w:lang w:val="en-US"/>
        </w:rPr>
        <w:t>Febr</w:t>
      </w:r>
      <w:r w:rsidR="00F911DD" w:rsidRPr="00F911DD">
        <w:rPr>
          <w:rFonts w:ascii="Arial" w:hAnsi="Arial" w:cs="Arial"/>
          <w:bCs/>
          <w:lang w:val="en-US"/>
        </w:rPr>
        <w:t>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Athens, GR</w:t>
      </w:r>
    </w:p>
    <w:p w14:paraId="0899FBD6" w14:textId="1C7A07D2" w:rsidR="00D13B73" w:rsidRPr="00F911D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D5851" w14:textId="77777777" w:rsidR="0040459F" w:rsidRDefault="0040459F">
      <w:r>
        <w:separator/>
      </w:r>
    </w:p>
  </w:endnote>
  <w:endnote w:type="continuationSeparator" w:id="0">
    <w:p w14:paraId="43CA86FF" w14:textId="77777777" w:rsidR="0040459F" w:rsidRDefault="0040459F">
      <w:r>
        <w:continuationSeparator/>
      </w:r>
    </w:p>
  </w:endnote>
  <w:endnote w:type="continuationNotice" w:id="1">
    <w:p w14:paraId="49F76040" w14:textId="77777777" w:rsidR="0040459F" w:rsidRDefault="00404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80F31" w14:textId="77777777" w:rsidR="0040459F" w:rsidRDefault="0040459F">
      <w:r>
        <w:separator/>
      </w:r>
    </w:p>
  </w:footnote>
  <w:footnote w:type="continuationSeparator" w:id="0">
    <w:p w14:paraId="488F59A3" w14:textId="77777777" w:rsidR="0040459F" w:rsidRDefault="0040459F">
      <w:r>
        <w:continuationSeparator/>
      </w:r>
    </w:p>
  </w:footnote>
  <w:footnote w:type="continuationNotice" w:id="1">
    <w:p w14:paraId="36318211" w14:textId="77777777" w:rsidR="0040459F" w:rsidRDefault="004045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16"/>
  </w:num>
  <w:num w:numId="13">
    <w:abstractNumId w:val="3"/>
  </w:num>
  <w:num w:numId="14">
    <w:abstractNumId w:val="6"/>
  </w:num>
  <w:num w:numId="15">
    <w:abstractNumId w:val="2"/>
  </w:num>
  <w:num w:numId="16">
    <w:abstractNumId w:val="0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0D28"/>
    <w:rsid w:val="00093C6F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C78"/>
    <w:rsid w:val="00143260"/>
    <w:rsid w:val="00144E7F"/>
    <w:rsid w:val="00147B26"/>
    <w:rsid w:val="001516A2"/>
    <w:rsid w:val="00151740"/>
    <w:rsid w:val="001576BB"/>
    <w:rsid w:val="00161117"/>
    <w:rsid w:val="00163412"/>
    <w:rsid w:val="001635F0"/>
    <w:rsid w:val="00163FB7"/>
    <w:rsid w:val="00166A1F"/>
    <w:rsid w:val="00170C6A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2706"/>
    <w:rsid w:val="0020321C"/>
    <w:rsid w:val="002104F7"/>
    <w:rsid w:val="00210ACE"/>
    <w:rsid w:val="00215635"/>
    <w:rsid w:val="00220708"/>
    <w:rsid w:val="00222A4F"/>
    <w:rsid w:val="002332E9"/>
    <w:rsid w:val="0023337F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19BF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671B7"/>
    <w:rsid w:val="00380437"/>
    <w:rsid w:val="003807F6"/>
    <w:rsid w:val="00383839"/>
    <w:rsid w:val="00385529"/>
    <w:rsid w:val="00390712"/>
    <w:rsid w:val="003945F8"/>
    <w:rsid w:val="003946BE"/>
    <w:rsid w:val="00397189"/>
    <w:rsid w:val="00397AB4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14FA"/>
    <w:rsid w:val="004044B4"/>
    <w:rsid w:val="0040459F"/>
    <w:rsid w:val="004120BA"/>
    <w:rsid w:val="004147C2"/>
    <w:rsid w:val="00414DCC"/>
    <w:rsid w:val="00417F6D"/>
    <w:rsid w:val="00426BB6"/>
    <w:rsid w:val="00427854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6071"/>
    <w:rsid w:val="004D1605"/>
    <w:rsid w:val="004E2356"/>
    <w:rsid w:val="004E34D9"/>
    <w:rsid w:val="004E46F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43C59"/>
    <w:rsid w:val="005526B8"/>
    <w:rsid w:val="00555AD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2C94"/>
    <w:rsid w:val="006C6465"/>
    <w:rsid w:val="006D1114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868"/>
    <w:rsid w:val="00772A78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25EE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280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AED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3B55"/>
    <w:rsid w:val="009741F6"/>
    <w:rsid w:val="009778A3"/>
    <w:rsid w:val="00977DB0"/>
    <w:rsid w:val="00982E53"/>
    <w:rsid w:val="00982EF2"/>
    <w:rsid w:val="009830F3"/>
    <w:rsid w:val="00984727"/>
    <w:rsid w:val="00984A52"/>
    <w:rsid w:val="0099174D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3B04"/>
    <w:rsid w:val="009E5C7E"/>
    <w:rsid w:val="009E7128"/>
    <w:rsid w:val="009F100D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1B0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58A7"/>
    <w:rsid w:val="00B969FC"/>
    <w:rsid w:val="00BA2AD5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6286"/>
    <w:rsid w:val="00CF669B"/>
    <w:rsid w:val="00CF6ED2"/>
    <w:rsid w:val="00CF7D7A"/>
    <w:rsid w:val="00D06D12"/>
    <w:rsid w:val="00D0778C"/>
    <w:rsid w:val="00D13B73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6964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54064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0364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57B3"/>
    <w:rsid w:val="00F67D5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278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1739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</cp:lastModifiedBy>
  <cp:revision>103</cp:revision>
  <cp:lastPrinted>2002-04-23T00:10:00Z</cp:lastPrinted>
  <dcterms:created xsi:type="dcterms:W3CDTF">2022-05-20T15:14:00Z</dcterms:created>
  <dcterms:modified xsi:type="dcterms:W3CDTF">2023-01-09T16:20:00Z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